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7D54C" w14:textId="33D332EE" w:rsidR="002B04F8" w:rsidRPr="008853FE" w:rsidRDefault="002B04F8" w:rsidP="002B04F8">
      <w:pPr>
        <w:pStyle w:val="3GPPHeader"/>
        <w:rPr>
          <w:lang w:val="en-US"/>
        </w:rPr>
      </w:pPr>
      <w:r w:rsidRPr="008853FE">
        <w:rPr>
          <w:lang w:val="en-US"/>
        </w:rPr>
        <w:t>3GPP TSG-RAN WG4 Meeting #10</w:t>
      </w:r>
      <w:r>
        <w:rPr>
          <w:lang w:val="en-US"/>
        </w:rPr>
        <w:t>8</w:t>
      </w:r>
      <w:r w:rsidR="004B720E">
        <w:rPr>
          <w:lang w:val="en-US"/>
        </w:rPr>
        <w:t>-bis</w:t>
      </w:r>
      <w:r w:rsidRPr="008853FE">
        <w:rPr>
          <w:lang w:val="en-US"/>
        </w:rPr>
        <w:tab/>
        <w:t>R4-</w:t>
      </w:r>
      <w:r w:rsidR="005C01F7" w:rsidRPr="005C01F7">
        <w:rPr>
          <w:lang w:val="en-US"/>
        </w:rPr>
        <w:t>2315289</w:t>
      </w:r>
    </w:p>
    <w:p w14:paraId="56CEB886" w14:textId="143774AB" w:rsidR="002B04F8" w:rsidRDefault="004B720E" w:rsidP="002B04F8">
      <w:pPr>
        <w:pStyle w:val="3GPPHeader"/>
        <w:rPr>
          <w:lang w:val="en-US"/>
        </w:rPr>
      </w:pPr>
      <w:r w:rsidRPr="004B720E">
        <w:rPr>
          <w:lang w:val="en-US"/>
        </w:rPr>
        <w:t>Xiamen</w:t>
      </w:r>
      <w:r w:rsidR="002B04F8" w:rsidRPr="008853FE">
        <w:rPr>
          <w:lang w:val="en-US"/>
        </w:rPr>
        <w:t xml:space="preserve">, </w:t>
      </w:r>
      <w:r w:rsidRPr="004B720E">
        <w:rPr>
          <w:lang w:val="en-US"/>
        </w:rPr>
        <w:t>China</w:t>
      </w:r>
      <w:r w:rsidR="002B04F8" w:rsidRPr="008853FE">
        <w:rPr>
          <w:lang w:val="en-US"/>
        </w:rPr>
        <w:t xml:space="preserve">, </w:t>
      </w:r>
      <w:r>
        <w:rPr>
          <w:lang w:val="en-US"/>
        </w:rPr>
        <w:t>Oct</w:t>
      </w:r>
      <w:r w:rsidR="002B04F8" w:rsidRPr="008853FE">
        <w:rPr>
          <w:lang w:val="en-US"/>
        </w:rPr>
        <w:t xml:space="preserve"> </w:t>
      </w:r>
      <w:r>
        <w:rPr>
          <w:lang w:val="en-US"/>
        </w:rPr>
        <w:t>9</w:t>
      </w:r>
      <w:r w:rsidR="002B04F8" w:rsidRPr="008853FE">
        <w:rPr>
          <w:lang w:val="en-US"/>
        </w:rPr>
        <w:t xml:space="preserve"> – </w:t>
      </w:r>
      <w:r>
        <w:rPr>
          <w:lang w:val="en-US"/>
        </w:rPr>
        <w:t>Oct</w:t>
      </w:r>
      <w:r w:rsidR="002B04F8" w:rsidRPr="008853FE">
        <w:rPr>
          <w:lang w:val="en-US"/>
        </w:rPr>
        <w:t xml:space="preserve"> </w:t>
      </w:r>
      <w:r>
        <w:rPr>
          <w:lang w:val="en-US"/>
        </w:rPr>
        <w:t>13</w:t>
      </w:r>
      <w:r w:rsidR="002B04F8" w:rsidRPr="008853FE">
        <w:rPr>
          <w:lang w:val="en-US"/>
        </w:rPr>
        <w:t>, 2023</w:t>
      </w:r>
    </w:p>
    <w:p w14:paraId="5389C671" w14:textId="1A42EBA3" w:rsidR="002B04F8" w:rsidRPr="001665C6" w:rsidRDefault="002B04F8" w:rsidP="002B04F8">
      <w:pPr>
        <w:pStyle w:val="3GPPHeader"/>
      </w:pPr>
      <w:r w:rsidRPr="001665C6">
        <w:t>Agenda Item:</w:t>
      </w:r>
      <w:r w:rsidRPr="001665C6">
        <w:tab/>
      </w:r>
      <w:r w:rsidR="00541410">
        <w:t>7.2.4</w:t>
      </w:r>
    </w:p>
    <w:p w14:paraId="7E06CF5F" w14:textId="77777777" w:rsidR="00F354F0" w:rsidRPr="001A5974" w:rsidRDefault="00F354F0" w:rsidP="00F354F0">
      <w:pPr>
        <w:pStyle w:val="3GPPHeader"/>
      </w:pPr>
      <w:r w:rsidRPr="001A5974">
        <w:t>Source:</w:t>
      </w:r>
      <w:r w:rsidRPr="001A5974">
        <w:tab/>
      </w:r>
      <w:r w:rsidRPr="00837AD9">
        <w:t>MediaTek Inc.</w:t>
      </w:r>
    </w:p>
    <w:p w14:paraId="3A8FC3FA" w14:textId="6FBBAB30" w:rsidR="008A22CF" w:rsidRPr="001A5974" w:rsidRDefault="008A22CF" w:rsidP="0014682B">
      <w:pPr>
        <w:pStyle w:val="3GPPHeader"/>
        <w:ind w:left="284" w:hanging="284"/>
      </w:pPr>
      <w:r w:rsidRPr="001A5974">
        <w:t>Title:</w:t>
      </w:r>
      <w:r w:rsidRPr="001A5974">
        <w:tab/>
      </w:r>
      <w:r w:rsidR="00541410" w:rsidRPr="00541410">
        <w:t>Discussion on re-defining SDT test cases</w:t>
      </w:r>
    </w:p>
    <w:p w14:paraId="385E2C9B" w14:textId="58E09217" w:rsidR="008A22CF" w:rsidRPr="001A5974" w:rsidRDefault="008A22CF" w:rsidP="008A22CF">
      <w:pPr>
        <w:pStyle w:val="3GPPHeader"/>
      </w:pPr>
      <w:r w:rsidRPr="001A5974">
        <w:t>Document for:</w:t>
      </w:r>
      <w:r w:rsidRPr="001A5974">
        <w:tab/>
      </w:r>
      <w:r w:rsidR="003D5273" w:rsidRPr="001A5974">
        <w:t>Discussion</w:t>
      </w:r>
      <w:r w:rsidR="003F5E8A"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6BAC24EB" w14:textId="0467C40D" w:rsidR="00541410" w:rsidRDefault="00541410" w:rsidP="006D75DD">
      <w:pPr>
        <w:jc w:val="both"/>
        <w:rPr>
          <w:lang w:val="en-US"/>
        </w:rPr>
      </w:pPr>
      <w:bookmarkStart w:id="0" w:name="_Hlk127303950"/>
      <w:r w:rsidRPr="00541410">
        <w:rPr>
          <w:lang w:val="en-US"/>
        </w:rPr>
        <w:t xml:space="preserve">RAN4 </w:t>
      </w:r>
      <w:r>
        <w:rPr>
          <w:lang w:val="en-US"/>
        </w:rPr>
        <w:t xml:space="preserve">received LS from RAN5 </w:t>
      </w:r>
      <w:r w:rsidRPr="00541410">
        <w:rPr>
          <w:lang w:val="en-US"/>
        </w:rPr>
        <w:t>(</w:t>
      </w:r>
      <w:bookmarkStart w:id="1" w:name="_Hlk146567714"/>
      <w:r w:rsidRPr="00541410">
        <w:rPr>
          <w:lang w:val="en-US"/>
        </w:rPr>
        <w:t>R5-235340</w:t>
      </w:r>
      <w:bookmarkEnd w:id="1"/>
      <w:r>
        <w:rPr>
          <w:lang w:val="en-US"/>
        </w:rPr>
        <w:t xml:space="preserve">)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_Ref91246572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 w:rsidRPr="00541410">
        <w:rPr>
          <w:lang w:val="en-US"/>
        </w:rPr>
        <w:t xml:space="preserve"> ask</w:t>
      </w:r>
      <w:r>
        <w:rPr>
          <w:lang w:val="en-US"/>
        </w:rPr>
        <w:t>ing</w:t>
      </w:r>
      <w:r w:rsidRPr="00541410">
        <w:rPr>
          <w:lang w:val="en-US"/>
        </w:rPr>
        <w:t xml:space="preserve"> to re-define the TS 38.133 test cases A.6.2.1 and A.7.2.1.1 for SDT by splitting the test into 2 subtests.</w:t>
      </w:r>
      <w:r>
        <w:rPr>
          <w:lang w:val="en-US"/>
        </w:rPr>
        <w:t xml:space="preserve"> RAN5 </w:t>
      </w:r>
      <w:r w:rsidRPr="00541410">
        <w:rPr>
          <w:lang w:val="en-US"/>
        </w:rPr>
        <w:t xml:space="preserve">concluded that the simplest way to test the RAN4 requirement for positive and negative </w:t>
      </w:r>
      <w:r>
        <w:rPr>
          <w:lang w:val="en-US"/>
        </w:rPr>
        <w:t>CG-SDT transmission</w:t>
      </w:r>
      <w:r w:rsidRPr="00541410">
        <w:rPr>
          <w:lang w:val="en-US"/>
        </w:rPr>
        <w:t xml:space="preserve"> is by splitting the test into 2 subtests, each starting in RRC_CONNECTED in time interval TA and ending in time interval TH with different power levels such that subtest 2 is only tested if subtest 1 passes</w:t>
      </w:r>
      <w:r>
        <w:rPr>
          <w:lang w:val="en-US"/>
        </w:rPr>
        <w:t>.</w:t>
      </w:r>
    </w:p>
    <w:p w14:paraId="59CAEBA0" w14:textId="390F7274" w:rsidR="00FC020F" w:rsidRPr="00FC020F" w:rsidRDefault="00FC020F" w:rsidP="006D75DD">
      <w:pPr>
        <w:jc w:val="both"/>
        <w:rPr>
          <w:lang w:val="en-US"/>
        </w:rPr>
      </w:pPr>
      <w:r w:rsidRPr="00FC020F">
        <w:rPr>
          <w:lang w:val="en-US"/>
        </w:rPr>
        <w:t xml:space="preserve">In </w:t>
      </w:r>
      <w:r w:rsidR="00541410">
        <w:rPr>
          <w:lang w:val="en-US"/>
        </w:rPr>
        <w:t>this paper, we discuss the details on how RAN4 can modify the current test cases to meet RAN5 request.</w:t>
      </w:r>
    </w:p>
    <w:bookmarkEnd w:id="0"/>
    <w:p w14:paraId="63B30870" w14:textId="10ABB8D7" w:rsidR="006913F6" w:rsidRPr="009011F0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5B08166F" w14:textId="60414CBD" w:rsidR="00541410" w:rsidRDefault="00690B6C" w:rsidP="00BE6887">
      <w:pPr>
        <w:jc w:val="both"/>
        <w:rPr>
          <w:lang w:val="en-US"/>
        </w:rPr>
      </w:pPr>
      <w:r>
        <w:rPr>
          <w:bCs/>
        </w:rPr>
        <w:t xml:space="preserve">The </w:t>
      </w:r>
      <w:r w:rsidR="00541410">
        <w:rPr>
          <w:bCs/>
        </w:rPr>
        <w:t xml:space="preserve">original </w:t>
      </w:r>
      <w:r w:rsidR="00541410">
        <w:rPr>
          <w:lang w:val="en-US"/>
        </w:rPr>
        <w:t xml:space="preserve">test case was defined to test two scenarios within a single run in RRC INACTIVE as shown in </w:t>
      </w:r>
      <w:r w:rsidR="00541410">
        <w:rPr>
          <w:lang w:val="en-US"/>
        </w:rPr>
        <w:fldChar w:fldCharType="begin"/>
      </w:r>
      <w:r w:rsidR="00541410">
        <w:rPr>
          <w:lang w:val="en-US"/>
        </w:rPr>
        <w:instrText xml:space="preserve"> REF _Ref146565899 \h </w:instrText>
      </w:r>
      <w:r w:rsidR="00541410">
        <w:rPr>
          <w:lang w:val="en-US"/>
        </w:rPr>
      </w:r>
      <w:r w:rsidR="00541410">
        <w:rPr>
          <w:lang w:val="en-US"/>
        </w:rPr>
        <w:fldChar w:fldCharType="separate"/>
      </w:r>
      <w:r w:rsidR="00541410">
        <w:t xml:space="preserve">Figure </w:t>
      </w:r>
      <w:r w:rsidR="00541410">
        <w:rPr>
          <w:noProof/>
        </w:rPr>
        <w:t>1</w:t>
      </w:r>
      <w:r w:rsidR="00541410">
        <w:rPr>
          <w:lang w:val="en-US"/>
        </w:rPr>
        <w:fldChar w:fldCharType="end"/>
      </w:r>
      <w:r w:rsidR="00541410">
        <w:rPr>
          <w:lang w:val="en-US"/>
        </w:rPr>
        <w:t xml:space="preserve">. First scenario tests when TA is valid and UE transmits CG-SDT, as given in time points from TA to TG in </w:t>
      </w:r>
      <w:r w:rsidR="00541410">
        <w:rPr>
          <w:lang w:val="en-US"/>
        </w:rPr>
        <w:fldChar w:fldCharType="begin"/>
      </w:r>
      <w:r w:rsidR="00541410">
        <w:rPr>
          <w:lang w:val="en-US"/>
        </w:rPr>
        <w:instrText xml:space="preserve"> REF _Ref146565899 \h </w:instrText>
      </w:r>
      <w:r w:rsidR="00541410">
        <w:rPr>
          <w:lang w:val="en-US"/>
        </w:rPr>
      </w:r>
      <w:r w:rsidR="00541410">
        <w:rPr>
          <w:lang w:val="en-US"/>
        </w:rPr>
        <w:fldChar w:fldCharType="separate"/>
      </w:r>
      <w:r w:rsidR="00541410">
        <w:t xml:space="preserve">Figure </w:t>
      </w:r>
      <w:r w:rsidR="00541410">
        <w:rPr>
          <w:noProof/>
        </w:rPr>
        <w:t>1</w:t>
      </w:r>
      <w:r w:rsidR="00541410">
        <w:rPr>
          <w:lang w:val="en-US"/>
        </w:rPr>
        <w:fldChar w:fldCharType="end"/>
      </w:r>
      <w:r w:rsidR="00541410">
        <w:rPr>
          <w:lang w:val="en-US"/>
        </w:rPr>
        <w:t xml:space="preserve">. Second scenario tests when TA is invalid and UE does not transmit CG-SDT, as given in time points from TH to TK in </w:t>
      </w:r>
      <w:r w:rsidR="00541410">
        <w:rPr>
          <w:lang w:val="en-US"/>
        </w:rPr>
        <w:fldChar w:fldCharType="begin"/>
      </w:r>
      <w:r w:rsidR="00541410">
        <w:rPr>
          <w:lang w:val="en-US"/>
        </w:rPr>
        <w:instrText xml:space="preserve"> REF _Ref146565899 \h </w:instrText>
      </w:r>
      <w:r w:rsidR="00541410">
        <w:rPr>
          <w:lang w:val="en-US"/>
        </w:rPr>
      </w:r>
      <w:r w:rsidR="00541410">
        <w:rPr>
          <w:lang w:val="en-US"/>
        </w:rPr>
        <w:fldChar w:fldCharType="separate"/>
      </w:r>
      <w:r w:rsidR="00541410">
        <w:t xml:space="preserve">Figure </w:t>
      </w:r>
      <w:r w:rsidR="00541410">
        <w:rPr>
          <w:noProof/>
        </w:rPr>
        <w:t>1</w:t>
      </w:r>
      <w:r w:rsidR="00541410">
        <w:rPr>
          <w:lang w:val="en-US"/>
        </w:rPr>
        <w:fldChar w:fldCharType="end"/>
      </w:r>
      <w:r w:rsidR="00541410">
        <w:rPr>
          <w:lang w:val="en-US"/>
        </w:rPr>
        <w:t>.</w:t>
      </w:r>
    </w:p>
    <w:p w14:paraId="73CF942E" w14:textId="77777777" w:rsidR="00541410" w:rsidRDefault="00541410" w:rsidP="00541410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00427FB5" wp14:editId="385E3198">
            <wp:extent cx="4206875" cy="2615565"/>
            <wp:effectExtent l="0" t="0" r="317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875" cy="2615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973A1C" w14:textId="03F7977C" w:rsidR="00541410" w:rsidRDefault="00541410" w:rsidP="00541410">
      <w:pPr>
        <w:pStyle w:val="Caption"/>
        <w:jc w:val="center"/>
        <w:rPr>
          <w:lang w:val="en-US"/>
        </w:rPr>
      </w:pPr>
      <w:bookmarkStart w:id="2" w:name="_Ref146565899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2"/>
      <w:r>
        <w:t>: Original test case, time points and power levels</w:t>
      </w:r>
    </w:p>
    <w:p w14:paraId="1AD1DF12" w14:textId="4429C9C6" w:rsidR="00541410" w:rsidRDefault="00541410" w:rsidP="00BE6887">
      <w:pPr>
        <w:jc w:val="both"/>
        <w:rPr>
          <w:lang w:val="en-US"/>
        </w:rPr>
      </w:pPr>
    </w:p>
    <w:p w14:paraId="34E6D792" w14:textId="0BE3D8EE" w:rsidR="00541410" w:rsidRDefault="00541410" w:rsidP="00BE6887">
      <w:pPr>
        <w:jc w:val="both"/>
        <w:rPr>
          <w:lang w:val="en-US"/>
        </w:rPr>
      </w:pPr>
      <w:r>
        <w:rPr>
          <w:lang w:val="en-US"/>
        </w:rPr>
        <w:lastRenderedPageBreak/>
        <w:t>Since RAN5 concluded that</w:t>
      </w:r>
      <w:r w:rsidRPr="00541410">
        <w:rPr>
          <w:lang w:val="en-US"/>
        </w:rPr>
        <w:t xml:space="preserve"> the simplest way </w:t>
      </w:r>
      <w:r>
        <w:rPr>
          <w:lang w:val="en-US"/>
        </w:rPr>
        <w:t xml:space="preserve">to </w:t>
      </w:r>
      <w:r w:rsidRPr="00541410">
        <w:rPr>
          <w:lang w:val="en-US"/>
        </w:rPr>
        <w:t>trigger</w:t>
      </w:r>
      <w:r>
        <w:rPr>
          <w:lang w:val="en-US"/>
        </w:rPr>
        <w:t xml:space="preserve"> </w:t>
      </w:r>
      <w:r w:rsidRPr="00541410">
        <w:rPr>
          <w:lang w:val="en-US"/>
        </w:rPr>
        <w:t>2 separate MO transmissions is by splitting the test into 2 subtests, each starting in RRC_CONNECTED in time interval</w:t>
      </w:r>
      <w:r>
        <w:rPr>
          <w:lang w:val="en-US"/>
        </w:rPr>
        <w:t xml:space="preserve">, RAN4 needs to split the test into two subtests, </w:t>
      </w:r>
      <w:r w:rsidRPr="00541410">
        <w:rPr>
          <w:lang w:val="en-US"/>
        </w:rPr>
        <w:t xml:space="preserve">Sub-test#1 </w:t>
      </w:r>
      <w:r>
        <w:rPr>
          <w:lang w:val="en-US"/>
        </w:rPr>
        <w:t xml:space="preserve">and </w:t>
      </w:r>
      <w:r w:rsidRPr="00541410">
        <w:rPr>
          <w:lang w:val="en-US"/>
        </w:rPr>
        <w:t>Sub-test#</w:t>
      </w:r>
      <w:r>
        <w:rPr>
          <w:lang w:val="en-US"/>
        </w:rPr>
        <w:t>2, where</w:t>
      </w:r>
    </w:p>
    <w:p w14:paraId="07D90375" w14:textId="49A9F39B" w:rsidR="00541410" w:rsidRPr="00541410" w:rsidRDefault="00541410" w:rsidP="00541410">
      <w:pPr>
        <w:jc w:val="both"/>
        <w:rPr>
          <w:lang w:val="en-US"/>
        </w:rPr>
      </w:pPr>
      <w:r w:rsidRPr="00541410">
        <w:rPr>
          <w:lang w:val="en-US"/>
        </w:rPr>
        <w:t>•</w:t>
      </w:r>
      <w:r w:rsidRPr="00541410">
        <w:rPr>
          <w:lang w:val="en-US"/>
        </w:rPr>
        <w:tab/>
        <w:t xml:space="preserve">In Sub-test#1, the original time points are reused with removing T5 and </w:t>
      </w:r>
      <w:r>
        <w:rPr>
          <w:lang w:val="en-US"/>
        </w:rPr>
        <w:t xml:space="preserve">deducting </w:t>
      </w:r>
      <w:r w:rsidRPr="00541410">
        <w:rPr>
          <w:lang w:val="en-US"/>
        </w:rPr>
        <w:t>W1 from T4</w:t>
      </w:r>
      <w:r>
        <w:rPr>
          <w:lang w:val="en-US"/>
        </w:rPr>
        <w:t>. Also, the RRC Release at TH need to be replaced with RRC Resume for returning the UE to connected state.</w:t>
      </w:r>
    </w:p>
    <w:p w14:paraId="2B66439F" w14:textId="77777777" w:rsidR="00541410" w:rsidRPr="00541410" w:rsidRDefault="00541410" w:rsidP="00541410">
      <w:pPr>
        <w:jc w:val="both"/>
        <w:rPr>
          <w:lang w:val="en-US"/>
        </w:rPr>
      </w:pPr>
      <w:r w:rsidRPr="00541410">
        <w:rPr>
          <w:lang w:val="en-US"/>
        </w:rPr>
        <w:t>•</w:t>
      </w:r>
      <w:r w:rsidRPr="00541410">
        <w:rPr>
          <w:lang w:val="en-US"/>
        </w:rPr>
        <w:tab/>
        <w:t>In Sub-test#2, the time points are repeated from Sub-test#1 with removing time point TH</w:t>
      </w:r>
    </w:p>
    <w:p w14:paraId="79951F5B" w14:textId="3F463E3D" w:rsidR="00541410" w:rsidRDefault="00541410" w:rsidP="00541410">
      <w:pPr>
        <w:jc w:val="both"/>
        <w:rPr>
          <w:lang w:val="en-US"/>
        </w:rPr>
      </w:pPr>
      <w:r w:rsidRPr="00541410">
        <w:rPr>
          <w:lang w:val="en-US"/>
        </w:rPr>
        <w:t xml:space="preserve">The power levels </w:t>
      </w:r>
      <w:r>
        <w:rPr>
          <w:lang w:val="en-US"/>
        </w:rPr>
        <w:t>need to be</w:t>
      </w:r>
      <w:r w:rsidRPr="00541410">
        <w:rPr>
          <w:lang w:val="en-US"/>
        </w:rPr>
        <w:t xml:space="preserve"> updated accordingly for both subtests</w:t>
      </w:r>
      <w:r>
        <w:rPr>
          <w:lang w:val="en-US"/>
        </w:rPr>
        <w:t xml:space="preserve">. Note that </w:t>
      </w:r>
      <w:r w:rsidRPr="00541410">
        <w:rPr>
          <w:lang w:val="en-US"/>
        </w:rPr>
        <w:t>Sub-test#</w:t>
      </w:r>
      <w:r>
        <w:rPr>
          <w:lang w:val="en-US"/>
        </w:rPr>
        <w:t xml:space="preserve">2 is only tested when </w:t>
      </w:r>
      <w:r w:rsidRPr="00541410">
        <w:rPr>
          <w:lang w:val="en-US"/>
        </w:rPr>
        <w:t>Sub-test#</w:t>
      </w:r>
      <w:r>
        <w:rPr>
          <w:lang w:val="en-US"/>
        </w:rPr>
        <w:t>1 is passed.</w:t>
      </w:r>
    </w:p>
    <w:p w14:paraId="403BDB8D" w14:textId="7F73021E" w:rsidR="00541410" w:rsidRDefault="00541410" w:rsidP="00541410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1: S</w:t>
      </w:r>
      <w:r w:rsidRPr="00541410">
        <w:rPr>
          <w:b/>
          <w:bCs/>
        </w:rPr>
        <w:t xml:space="preserve">plit the </w:t>
      </w:r>
      <w:r>
        <w:rPr>
          <w:b/>
          <w:bCs/>
        </w:rPr>
        <w:t xml:space="preserve">original </w:t>
      </w:r>
      <w:r w:rsidRPr="00541410">
        <w:rPr>
          <w:b/>
          <w:bCs/>
        </w:rPr>
        <w:t>test into two subtests, Sub-test#1</w:t>
      </w:r>
      <w:r>
        <w:rPr>
          <w:b/>
          <w:bCs/>
        </w:rPr>
        <w:t xml:space="preserve"> </w:t>
      </w:r>
      <w:r w:rsidRPr="00541410">
        <w:rPr>
          <w:b/>
          <w:bCs/>
        </w:rPr>
        <w:t>and Sub-test#2,</w:t>
      </w:r>
      <w:r>
        <w:rPr>
          <w:b/>
          <w:bCs/>
        </w:rPr>
        <w:t xml:space="preserve"> </w:t>
      </w:r>
      <w:r w:rsidRPr="00541410">
        <w:rPr>
          <w:b/>
          <w:bCs/>
        </w:rPr>
        <w:t>each starting in RRC_CONNECTED</w:t>
      </w:r>
      <w:r>
        <w:rPr>
          <w:b/>
          <w:bCs/>
        </w:rPr>
        <w:t>.</w:t>
      </w:r>
    </w:p>
    <w:p w14:paraId="0ED805DD" w14:textId="4152B939" w:rsidR="00541410" w:rsidRDefault="00541410" w:rsidP="00541410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2: </w:t>
      </w:r>
      <w:r w:rsidRPr="00541410">
        <w:rPr>
          <w:b/>
          <w:bCs/>
        </w:rPr>
        <w:t xml:space="preserve">In Sub-test#1, the original time points are reused with removing T5 and deducting W1 from T4. Also, the RRC Release at TH need to be replaced </w:t>
      </w:r>
      <w:r>
        <w:rPr>
          <w:b/>
          <w:bCs/>
        </w:rPr>
        <w:t>with</w:t>
      </w:r>
      <w:r w:rsidRPr="00541410">
        <w:rPr>
          <w:b/>
          <w:bCs/>
        </w:rPr>
        <w:t xml:space="preserve"> RRC Resume for returning the UE to connected state.</w:t>
      </w:r>
    </w:p>
    <w:p w14:paraId="31C6606C" w14:textId="2A5CEE7D" w:rsidR="00541410" w:rsidRPr="00541410" w:rsidRDefault="00541410" w:rsidP="00BE6887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3: Use the power levels and time points for</w:t>
      </w:r>
      <w:r w:rsidRPr="00541410">
        <w:rPr>
          <w:b/>
          <w:bCs/>
        </w:rPr>
        <w:t xml:space="preserve"> Sub-test#1</w:t>
      </w:r>
      <w:r>
        <w:rPr>
          <w:b/>
          <w:bCs/>
        </w:rPr>
        <w:t xml:space="preserve"> as below:</w:t>
      </w:r>
    </w:p>
    <w:p w14:paraId="782FCCFB" w14:textId="74611BA7" w:rsidR="00F160E4" w:rsidRDefault="008B25EB" w:rsidP="00541410">
      <w:pPr>
        <w:jc w:val="center"/>
        <w:rPr>
          <w:bCs/>
        </w:rPr>
      </w:pPr>
      <w:r>
        <w:rPr>
          <w:noProof/>
        </w:rPr>
        <w:drawing>
          <wp:inline distT="0" distB="0" distL="0" distR="0" wp14:anchorId="15673B90" wp14:editId="5229C3C3">
            <wp:extent cx="3291718" cy="2409825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32734" cy="2439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DEEB9" w14:textId="77777777" w:rsidR="00541410" w:rsidRDefault="00541410" w:rsidP="00541410">
      <w:pPr>
        <w:jc w:val="both"/>
        <w:rPr>
          <w:b/>
          <w:bCs/>
        </w:rPr>
      </w:pPr>
    </w:p>
    <w:p w14:paraId="5674AA7C" w14:textId="361D0A6A" w:rsidR="00541410" w:rsidRDefault="00541410" w:rsidP="00541410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4: </w:t>
      </w:r>
      <w:r w:rsidRPr="00541410">
        <w:rPr>
          <w:b/>
          <w:bCs/>
        </w:rPr>
        <w:t>In Sub-test#2, the time points are repeated from Sub-test#1 with removing time point TH.</w:t>
      </w:r>
    </w:p>
    <w:p w14:paraId="4C6EC7EF" w14:textId="477A32D9" w:rsidR="008B25EB" w:rsidRPr="00541410" w:rsidRDefault="00541410" w:rsidP="00690B6C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5: Use the power levels and time points for</w:t>
      </w:r>
      <w:r w:rsidRPr="00541410">
        <w:rPr>
          <w:b/>
          <w:bCs/>
        </w:rPr>
        <w:t xml:space="preserve"> Sub-test#</w:t>
      </w:r>
      <w:r>
        <w:rPr>
          <w:b/>
          <w:bCs/>
        </w:rPr>
        <w:t>2 as below:</w:t>
      </w:r>
    </w:p>
    <w:p w14:paraId="79FB0C2B" w14:textId="3350084D" w:rsidR="008B25EB" w:rsidRDefault="008B25EB" w:rsidP="00541410">
      <w:pPr>
        <w:jc w:val="center"/>
        <w:rPr>
          <w:bCs/>
        </w:rPr>
      </w:pPr>
      <w:r>
        <w:rPr>
          <w:noProof/>
        </w:rPr>
        <w:drawing>
          <wp:inline distT="0" distB="0" distL="0" distR="0" wp14:anchorId="205B473E" wp14:editId="544CE065">
            <wp:extent cx="3135655" cy="230505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49433" cy="2315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D7866" w14:textId="77777777" w:rsidR="008B25EB" w:rsidRDefault="008B25EB" w:rsidP="00690B6C">
      <w:pPr>
        <w:jc w:val="both"/>
        <w:rPr>
          <w:bCs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41ACA455" w14:textId="3D87F233" w:rsidR="008D0D1E" w:rsidRDefault="008D0D1E" w:rsidP="00B747D8">
      <w:pPr>
        <w:jc w:val="both"/>
        <w:rPr>
          <w:lang w:eastAsia="ja-JP"/>
        </w:rPr>
      </w:pPr>
      <w:r w:rsidRPr="004D4F98">
        <w:rPr>
          <w:lang w:eastAsia="ja-JP"/>
        </w:rPr>
        <w:t>In this contribution</w:t>
      </w:r>
      <w:r w:rsidR="001929D4">
        <w:rPr>
          <w:lang w:eastAsia="ja-JP"/>
        </w:rPr>
        <w:t xml:space="preserve">, </w:t>
      </w:r>
      <w:r w:rsidR="00375D3D">
        <w:rPr>
          <w:lang w:eastAsia="ja-JP"/>
        </w:rPr>
        <w:t>t</w:t>
      </w:r>
      <w:r>
        <w:rPr>
          <w:lang w:eastAsia="ja-JP"/>
        </w:rPr>
        <w:t xml:space="preserve">he following </w:t>
      </w:r>
      <w:r w:rsidR="001929D4">
        <w:rPr>
          <w:lang w:eastAsia="ja-JP"/>
        </w:rPr>
        <w:t>proposal</w:t>
      </w:r>
      <w:r w:rsidR="00541410">
        <w:rPr>
          <w:lang w:eastAsia="ja-JP"/>
        </w:rPr>
        <w:t>s</w:t>
      </w:r>
      <w:r>
        <w:rPr>
          <w:lang w:eastAsia="ja-JP"/>
        </w:rPr>
        <w:t xml:space="preserve"> </w:t>
      </w:r>
      <w:r w:rsidR="00541410">
        <w:rPr>
          <w:lang w:eastAsia="ja-JP"/>
        </w:rPr>
        <w:t>are</w:t>
      </w:r>
      <w:r w:rsidR="00375D3D">
        <w:rPr>
          <w:lang w:eastAsia="ja-JP"/>
        </w:rPr>
        <w:t xml:space="preserve"> </w:t>
      </w:r>
      <w:r w:rsidR="001D4A23">
        <w:rPr>
          <w:lang w:eastAsia="ja-JP"/>
        </w:rPr>
        <w:t>concluded</w:t>
      </w:r>
      <w:r>
        <w:rPr>
          <w:lang w:eastAsia="ja-JP"/>
        </w:rPr>
        <w:t>:</w:t>
      </w:r>
    </w:p>
    <w:p w14:paraId="746F0603" w14:textId="77777777" w:rsidR="00541410" w:rsidRDefault="00541410" w:rsidP="00541410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1: S</w:t>
      </w:r>
      <w:r w:rsidRPr="00541410">
        <w:rPr>
          <w:b/>
          <w:bCs/>
        </w:rPr>
        <w:t xml:space="preserve">plit the </w:t>
      </w:r>
      <w:r>
        <w:rPr>
          <w:b/>
          <w:bCs/>
        </w:rPr>
        <w:t xml:space="preserve">original </w:t>
      </w:r>
      <w:r w:rsidRPr="00541410">
        <w:rPr>
          <w:b/>
          <w:bCs/>
        </w:rPr>
        <w:t>test into two subtests, Sub-test#1</w:t>
      </w:r>
      <w:r>
        <w:rPr>
          <w:b/>
          <w:bCs/>
        </w:rPr>
        <w:t xml:space="preserve"> </w:t>
      </w:r>
      <w:r w:rsidRPr="00541410">
        <w:rPr>
          <w:b/>
          <w:bCs/>
        </w:rPr>
        <w:t>and Sub-test#2,</w:t>
      </w:r>
      <w:r>
        <w:rPr>
          <w:b/>
          <w:bCs/>
        </w:rPr>
        <w:t xml:space="preserve"> </w:t>
      </w:r>
      <w:r w:rsidRPr="00541410">
        <w:rPr>
          <w:b/>
          <w:bCs/>
        </w:rPr>
        <w:t>each starting in RRC_CONNECTED</w:t>
      </w:r>
      <w:r>
        <w:rPr>
          <w:b/>
          <w:bCs/>
        </w:rPr>
        <w:t>.</w:t>
      </w:r>
    </w:p>
    <w:p w14:paraId="62469407" w14:textId="77777777" w:rsidR="00541410" w:rsidRDefault="00541410" w:rsidP="00541410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2: </w:t>
      </w:r>
      <w:r w:rsidRPr="00541410">
        <w:rPr>
          <w:b/>
          <w:bCs/>
        </w:rPr>
        <w:t xml:space="preserve">In Sub-test#1, the original time points are reused with removing T5 and deducting W1 from T4. Also, the RRC Release at TH need to be replaced </w:t>
      </w:r>
      <w:r>
        <w:rPr>
          <w:b/>
          <w:bCs/>
        </w:rPr>
        <w:t>with</w:t>
      </w:r>
      <w:r w:rsidRPr="00541410">
        <w:rPr>
          <w:b/>
          <w:bCs/>
        </w:rPr>
        <w:t xml:space="preserve"> RRC Resume for returning the UE to connected state.</w:t>
      </w:r>
    </w:p>
    <w:p w14:paraId="48A9C2F5" w14:textId="77777777" w:rsidR="00541410" w:rsidRPr="00541410" w:rsidRDefault="00541410" w:rsidP="00541410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3: Use the power levels and time points for</w:t>
      </w:r>
      <w:r w:rsidRPr="00541410">
        <w:rPr>
          <w:b/>
          <w:bCs/>
        </w:rPr>
        <w:t xml:space="preserve"> Sub-test#1</w:t>
      </w:r>
      <w:r>
        <w:rPr>
          <w:b/>
          <w:bCs/>
        </w:rPr>
        <w:t xml:space="preserve"> as below:</w:t>
      </w:r>
    </w:p>
    <w:p w14:paraId="33A918DB" w14:textId="77777777" w:rsidR="00541410" w:rsidRDefault="00541410" w:rsidP="00541410">
      <w:pPr>
        <w:jc w:val="center"/>
        <w:rPr>
          <w:bCs/>
        </w:rPr>
      </w:pPr>
      <w:r>
        <w:rPr>
          <w:noProof/>
        </w:rPr>
        <w:drawing>
          <wp:inline distT="0" distB="0" distL="0" distR="0" wp14:anchorId="6E547E7A" wp14:editId="3A84F439">
            <wp:extent cx="3291718" cy="2409825"/>
            <wp:effectExtent l="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32734" cy="2439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2B59F4" w14:textId="77777777" w:rsidR="00541410" w:rsidRDefault="00541410" w:rsidP="00541410">
      <w:pPr>
        <w:jc w:val="both"/>
        <w:rPr>
          <w:b/>
          <w:bCs/>
        </w:rPr>
      </w:pPr>
    </w:p>
    <w:p w14:paraId="0F26E206" w14:textId="77777777" w:rsidR="00541410" w:rsidRDefault="00541410" w:rsidP="00541410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4: </w:t>
      </w:r>
      <w:r w:rsidRPr="00541410">
        <w:rPr>
          <w:b/>
          <w:bCs/>
        </w:rPr>
        <w:t>In Sub-test#2, the time points are repeated from Sub-test#1 with removing time point TH.</w:t>
      </w:r>
    </w:p>
    <w:p w14:paraId="61B9C7BC" w14:textId="77777777" w:rsidR="00541410" w:rsidRPr="00541410" w:rsidRDefault="00541410" w:rsidP="00541410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5: Use the power levels and time points for</w:t>
      </w:r>
      <w:r w:rsidRPr="00541410">
        <w:rPr>
          <w:b/>
          <w:bCs/>
        </w:rPr>
        <w:t xml:space="preserve"> Sub-test#</w:t>
      </w:r>
      <w:r>
        <w:rPr>
          <w:b/>
          <w:bCs/>
        </w:rPr>
        <w:t>2 as below:</w:t>
      </w:r>
    </w:p>
    <w:p w14:paraId="2F30630C" w14:textId="77777777" w:rsidR="00541410" w:rsidRDefault="00541410" w:rsidP="00541410">
      <w:pPr>
        <w:jc w:val="center"/>
        <w:rPr>
          <w:bCs/>
        </w:rPr>
      </w:pPr>
      <w:r>
        <w:rPr>
          <w:noProof/>
        </w:rPr>
        <w:drawing>
          <wp:inline distT="0" distB="0" distL="0" distR="0" wp14:anchorId="199A09BF" wp14:editId="4574B276">
            <wp:extent cx="3135655" cy="2305050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49433" cy="2315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C67C48" w14:textId="77777777" w:rsidR="00987C8E" w:rsidRDefault="00987C8E" w:rsidP="003C0851">
      <w:pPr>
        <w:jc w:val="both"/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lastRenderedPageBreak/>
        <w:t>References</w:t>
      </w:r>
    </w:p>
    <w:p w14:paraId="27EB8872" w14:textId="2E44DA5A" w:rsidR="00FE3880" w:rsidRPr="00F0718E" w:rsidRDefault="00541410" w:rsidP="00FE3880">
      <w:pPr>
        <w:pStyle w:val="ListParagraph"/>
        <w:numPr>
          <w:ilvl w:val="0"/>
          <w:numId w:val="2"/>
        </w:numPr>
        <w:rPr>
          <w:rFonts w:ascii="Arial" w:hAnsi="Arial" w:cs="Times New Roman"/>
          <w:sz w:val="21"/>
          <w:szCs w:val="21"/>
        </w:rPr>
      </w:pPr>
      <w:bookmarkStart w:id="3" w:name="_Ref91246572"/>
      <w:r w:rsidRPr="00541410">
        <w:t>R5-235340</w:t>
      </w:r>
      <w:r w:rsidR="00FE3880">
        <w:t xml:space="preserve">, </w:t>
      </w:r>
      <w:r w:rsidRPr="00541410">
        <w:t>LS on CG-SDT RRM test procedure</w:t>
      </w:r>
      <w:r w:rsidR="00FE3880">
        <w:t xml:space="preserve">, </w:t>
      </w:r>
      <w:r w:rsidRPr="00541410">
        <w:t>Qualcomm</w:t>
      </w:r>
      <w:r w:rsidR="00FE3880">
        <w:t>.</w:t>
      </w:r>
      <w:bookmarkEnd w:id="3"/>
    </w:p>
    <w:p w14:paraId="48BD853C" w14:textId="77777777" w:rsidR="006A7A50" w:rsidRPr="001A5974" w:rsidRDefault="006A7A50" w:rsidP="006A7A50">
      <w:pPr>
        <w:overflowPunct w:val="0"/>
        <w:autoSpaceDE w:val="0"/>
        <w:autoSpaceDN w:val="0"/>
        <w:adjustRightInd w:val="0"/>
        <w:spacing w:after="180"/>
      </w:pPr>
    </w:p>
    <w:sectPr w:rsidR="006A7A50" w:rsidRPr="001A5974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3893A" w14:textId="77777777" w:rsidR="00E2775D" w:rsidRDefault="00E2775D">
      <w:r>
        <w:separator/>
      </w:r>
    </w:p>
  </w:endnote>
  <w:endnote w:type="continuationSeparator" w:id="0">
    <w:p w14:paraId="5A495FDA" w14:textId="77777777" w:rsidR="00E2775D" w:rsidRDefault="00E27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18D70" w14:textId="77777777" w:rsidR="00E2775D" w:rsidRDefault="00E2775D">
      <w:r>
        <w:separator/>
      </w:r>
    </w:p>
  </w:footnote>
  <w:footnote w:type="continuationSeparator" w:id="0">
    <w:p w14:paraId="62BAB1A1" w14:textId="77777777" w:rsidR="00E2775D" w:rsidRDefault="00E27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D599C"/>
    <w:multiLevelType w:val="hybridMultilevel"/>
    <w:tmpl w:val="E3EC8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1777D"/>
    <w:multiLevelType w:val="hybridMultilevel"/>
    <w:tmpl w:val="9DC4E3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" w15:restartNumberingAfterBreak="0">
    <w:nsid w:val="12C40C17"/>
    <w:multiLevelType w:val="hybridMultilevel"/>
    <w:tmpl w:val="1772CABE"/>
    <w:lvl w:ilvl="0" w:tplc="1BCA931C">
      <w:start w:val="2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6D77E9"/>
    <w:multiLevelType w:val="hybridMultilevel"/>
    <w:tmpl w:val="9DC4E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4728A"/>
    <w:multiLevelType w:val="multilevel"/>
    <w:tmpl w:val="CBE48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4865802"/>
    <w:multiLevelType w:val="hybridMultilevel"/>
    <w:tmpl w:val="063472A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3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DFC4A8A"/>
    <w:multiLevelType w:val="hybridMultilevel"/>
    <w:tmpl w:val="9DC4E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67068"/>
    <w:multiLevelType w:val="hybridMultilevel"/>
    <w:tmpl w:val="207A2A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193DD7"/>
    <w:multiLevelType w:val="hybridMultilevel"/>
    <w:tmpl w:val="4CC69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A1557"/>
    <w:multiLevelType w:val="hybridMultilevel"/>
    <w:tmpl w:val="9DC4E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B73482"/>
    <w:multiLevelType w:val="hybridMultilevel"/>
    <w:tmpl w:val="E6C2580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A542C6"/>
    <w:multiLevelType w:val="multilevel"/>
    <w:tmpl w:val="E7AE8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F4E148F"/>
    <w:multiLevelType w:val="hybridMultilevel"/>
    <w:tmpl w:val="D8A6DD3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80285946">
    <w:abstractNumId w:val="27"/>
  </w:num>
  <w:num w:numId="2" w16cid:durableId="173874908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3325504">
    <w:abstractNumId w:val="15"/>
  </w:num>
  <w:num w:numId="4" w16cid:durableId="1579513991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3778586">
    <w:abstractNumId w:val="0"/>
  </w:num>
  <w:num w:numId="6" w16cid:durableId="699087642">
    <w:abstractNumId w:val="16"/>
  </w:num>
  <w:num w:numId="7" w16cid:durableId="53047031">
    <w:abstractNumId w:val="21"/>
  </w:num>
  <w:num w:numId="8" w16cid:durableId="1616477879">
    <w:abstractNumId w:val="4"/>
  </w:num>
  <w:num w:numId="9" w16cid:durableId="1688367543">
    <w:abstractNumId w:val="21"/>
  </w:num>
  <w:num w:numId="10" w16cid:durableId="1024012210">
    <w:abstractNumId w:val="6"/>
  </w:num>
  <w:num w:numId="11" w16cid:durableId="794907167">
    <w:abstractNumId w:val="21"/>
  </w:num>
  <w:num w:numId="12" w16cid:durableId="2022052133">
    <w:abstractNumId w:val="25"/>
  </w:num>
  <w:num w:numId="13" w16cid:durableId="1834880002">
    <w:abstractNumId w:val="8"/>
  </w:num>
  <w:num w:numId="14" w16cid:durableId="601453818">
    <w:abstractNumId w:val="11"/>
  </w:num>
  <w:num w:numId="15" w16cid:durableId="1289508695">
    <w:abstractNumId w:val="24"/>
  </w:num>
  <w:num w:numId="16" w16cid:durableId="561983020">
    <w:abstractNumId w:val="3"/>
  </w:num>
  <w:num w:numId="17" w16cid:durableId="1847748483">
    <w:abstractNumId w:val="17"/>
  </w:num>
  <w:num w:numId="18" w16cid:durableId="1045832597">
    <w:abstractNumId w:val="21"/>
  </w:num>
  <w:num w:numId="19" w16cid:durableId="65147400">
    <w:abstractNumId w:val="13"/>
  </w:num>
  <w:num w:numId="20" w16cid:durableId="1566529288">
    <w:abstractNumId w:val="22"/>
  </w:num>
  <w:num w:numId="21" w16cid:durableId="2144229416">
    <w:abstractNumId w:val="28"/>
  </w:num>
  <w:num w:numId="22" w16cid:durableId="2051178015">
    <w:abstractNumId w:val="12"/>
  </w:num>
  <w:num w:numId="23" w16cid:durableId="430593393">
    <w:abstractNumId w:val="5"/>
  </w:num>
  <w:num w:numId="24" w16cid:durableId="1692561901">
    <w:abstractNumId w:val="21"/>
  </w:num>
  <w:num w:numId="25" w16cid:durableId="153642868">
    <w:abstractNumId w:val="21"/>
  </w:num>
  <w:num w:numId="26" w16cid:durableId="1046756085">
    <w:abstractNumId w:val="16"/>
  </w:num>
  <w:num w:numId="27" w16cid:durableId="1465269533">
    <w:abstractNumId w:val="4"/>
  </w:num>
  <w:num w:numId="28" w16cid:durableId="934364622">
    <w:abstractNumId w:val="21"/>
  </w:num>
  <w:num w:numId="29" w16cid:durableId="559092734">
    <w:abstractNumId w:val="21"/>
  </w:num>
  <w:num w:numId="30" w16cid:durableId="349910830">
    <w:abstractNumId w:val="2"/>
  </w:num>
  <w:num w:numId="31" w16cid:durableId="1224953427">
    <w:abstractNumId w:val="18"/>
  </w:num>
  <w:num w:numId="32" w16cid:durableId="1245869910">
    <w:abstractNumId w:val="10"/>
  </w:num>
  <w:num w:numId="33" w16cid:durableId="441610802">
    <w:abstractNumId w:val="23"/>
  </w:num>
  <w:num w:numId="34" w16cid:durableId="266619849">
    <w:abstractNumId w:val="19"/>
  </w:num>
  <w:num w:numId="35" w16cid:durableId="1221205867">
    <w:abstractNumId w:val="9"/>
  </w:num>
  <w:num w:numId="36" w16cid:durableId="607811277">
    <w:abstractNumId w:val="14"/>
  </w:num>
  <w:num w:numId="37" w16cid:durableId="685597210">
    <w:abstractNumId w:val="20"/>
  </w:num>
  <w:num w:numId="38" w16cid:durableId="998189690">
    <w:abstractNumId w:val="1"/>
  </w:num>
  <w:num w:numId="39" w16cid:durableId="1029448256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bordersDoNotSurroundHeader/>
  <w:bordersDoNotSurroundFooter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5E71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63E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740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792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3F98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03F"/>
    <w:rsid w:val="002A503A"/>
    <w:rsid w:val="002A5247"/>
    <w:rsid w:val="002A5515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4F8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B82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25C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1EEC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4A"/>
    <w:rsid w:val="00437BE8"/>
    <w:rsid w:val="00437DBE"/>
    <w:rsid w:val="00440710"/>
    <w:rsid w:val="00440ACD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570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20E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E1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0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ACC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08A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711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1F7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1E1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5E1"/>
    <w:rsid w:val="00663B14"/>
    <w:rsid w:val="006645DA"/>
    <w:rsid w:val="006649DD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B6C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2DC6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D42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5C6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6905"/>
    <w:rsid w:val="006F71DB"/>
    <w:rsid w:val="006F722C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270D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1EF2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25EB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1C14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1B2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74E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87CF7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CBC"/>
    <w:rsid w:val="009F0D3D"/>
    <w:rsid w:val="009F3234"/>
    <w:rsid w:val="009F34EB"/>
    <w:rsid w:val="009F351F"/>
    <w:rsid w:val="009F35D2"/>
    <w:rsid w:val="009F3888"/>
    <w:rsid w:val="009F3A71"/>
    <w:rsid w:val="009F3E12"/>
    <w:rsid w:val="009F3E64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3D4F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431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5C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D7EBD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77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391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43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74A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EF1"/>
    <w:rsid w:val="00BF3F99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448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114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A93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33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57F"/>
    <w:rsid w:val="00D606FC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110"/>
    <w:rsid w:val="00D7752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0FD7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AF2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75D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5C1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2B10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4E4A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4E17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0E4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7CA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20F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880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1F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C01F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01F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2023-09-27T20:52:00Z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